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4"/>
        <w:tblW w:w="9198" w:type="dxa"/>
        <w:tblLook w:val="04A0" w:firstRow="1" w:lastRow="0" w:firstColumn="1" w:lastColumn="0" w:noHBand="0" w:noVBand="1"/>
      </w:tblPr>
      <w:tblGrid>
        <w:gridCol w:w="2765"/>
        <w:gridCol w:w="2777"/>
        <w:gridCol w:w="3656"/>
      </w:tblGrid>
      <w:tr w:rsidR="004615A3" w:rsidRPr="00715967" w:rsidTr="00661BF0">
        <w:trPr>
          <w:trHeight w:val="662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967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CA1A417" wp14:editId="3020C7F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-234950</wp:posOffset>
                  </wp:positionV>
                  <wp:extent cx="1511935" cy="1274445"/>
                  <wp:effectExtent l="0" t="0" r="0" b="190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5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</w:tblGrid>
            <w:tr w:rsidR="004615A3" w:rsidRPr="00715967" w:rsidTr="00661BF0">
              <w:trPr>
                <w:trHeight w:val="270"/>
                <w:tblCellSpacing w:w="0" w:type="dxa"/>
              </w:trPr>
              <w:tc>
                <w:tcPr>
                  <w:tcW w:w="251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4615A3" w:rsidRPr="00715967" w:rsidRDefault="004615A3" w:rsidP="00661BF0">
                  <w:pPr>
                    <w:framePr w:hSpace="180" w:wrap="around" w:vAnchor="page" w:hAnchor="margin" w:xAlign="center" w:y="62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596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4615A3" w:rsidRPr="00715967" w:rsidTr="00661BF0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15A3" w:rsidRPr="00715967" w:rsidRDefault="004615A3" w:rsidP="00661BF0">
                  <w:pPr>
                    <w:framePr w:hSpace="180" w:wrap="around" w:vAnchor="page" w:hAnchor="margin" w:xAlign="center" w:y="62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File Ref: 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KPI/10C.3/3/2</w:t>
            </w:r>
          </w:p>
        </w:tc>
      </w:tr>
      <w:tr w:rsidR="004615A3" w:rsidRPr="00715967" w:rsidTr="00661BF0">
        <w:trPr>
          <w:trHeight w:val="729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Date of Meeting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4615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March, 2017</w:t>
            </w:r>
          </w:p>
        </w:tc>
      </w:tr>
      <w:tr w:rsidR="004615A3" w:rsidRPr="00715967" w:rsidTr="00661BF0">
        <w:trPr>
          <w:trHeight w:val="737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Venue of Meeting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Plaza, Auditorium</w:t>
            </w:r>
          </w:p>
        </w:tc>
      </w:tr>
      <w:tr w:rsidR="004615A3" w:rsidRPr="00715967" w:rsidTr="00661BF0">
        <w:trPr>
          <w:trHeight w:val="521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59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Page No.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1596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1 of 2 </w:t>
            </w:r>
          </w:p>
        </w:tc>
      </w:tr>
      <w:tr w:rsidR="004615A3" w:rsidRPr="00715967" w:rsidTr="00661BF0">
        <w:trPr>
          <w:trHeight w:val="7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3" w:rsidRDefault="004615A3" w:rsidP="004615A3">
            <w:pPr>
              <w:rPr>
                <w:b/>
              </w:rPr>
            </w:pPr>
            <w:r w:rsidRPr="00F3380C">
              <w:rPr>
                <w:b/>
              </w:rPr>
              <w:t>PRE-BID MEETING FOR SUPPLY OF CUSTOMER SATISFACTION SURVEY SERVICES TENDER NO. KPI/9AA-2/OT/CS/16-17</w:t>
            </w:r>
          </w:p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5A3" w:rsidRPr="00715967" w:rsidTr="00661BF0">
        <w:trPr>
          <w:trHeight w:val="84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159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In Attendance</w:t>
            </w: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A3" w:rsidRDefault="004615A3" w:rsidP="004615A3">
            <w:pPr>
              <w:rPr>
                <w:b/>
              </w:rPr>
            </w:pPr>
            <w:r w:rsidRPr="0071596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KPLC PRESENT</w:t>
            </w:r>
          </w:p>
          <w:p w:rsidR="004615A3" w:rsidRPr="00F3380C" w:rsidRDefault="004615A3" w:rsidP="004615A3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3380C">
              <w:t>Waceke</w:t>
            </w:r>
            <w:proofErr w:type="spellEnd"/>
            <w:r w:rsidRPr="00F3380C">
              <w:t xml:space="preserve"> </w:t>
            </w:r>
            <w:proofErr w:type="spellStart"/>
            <w:r w:rsidRPr="00F3380C">
              <w:t>Mbugua</w:t>
            </w:r>
            <w:proofErr w:type="spellEnd"/>
          </w:p>
          <w:p w:rsidR="004615A3" w:rsidRPr="00F3380C" w:rsidRDefault="004615A3" w:rsidP="004615A3">
            <w:pPr>
              <w:pStyle w:val="ListParagraph"/>
              <w:numPr>
                <w:ilvl w:val="0"/>
                <w:numId w:val="1"/>
              </w:numPr>
            </w:pPr>
            <w:r w:rsidRPr="00F3380C">
              <w:t xml:space="preserve">Bernard </w:t>
            </w:r>
            <w:proofErr w:type="spellStart"/>
            <w:r w:rsidRPr="00F3380C">
              <w:t>Muturi</w:t>
            </w:r>
            <w:proofErr w:type="spellEnd"/>
          </w:p>
          <w:p w:rsidR="004615A3" w:rsidRPr="00F3380C" w:rsidRDefault="004615A3" w:rsidP="004615A3">
            <w:pPr>
              <w:pStyle w:val="ListParagraph"/>
              <w:numPr>
                <w:ilvl w:val="0"/>
                <w:numId w:val="1"/>
              </w:numPr>
            </w:pPr>
            <w:r w:rsidRPr="00F3380C">
              <w:t>Christine Tum</w:t>
            </w:r>
          </w:p>
          <w:p w:rsidR="004615A3" w:rsidRPr="00F3380C" w:rsidRDefault="004615A3" w:rsidP="004615A3">
            <w:pPr>
              <w:rPr>
                <w:b/>
              </w:rPr>
            </w:pPr>
            <w:r>
              <w:rPr>
                <w:b/>
              </w:rPr>
              <w:t>SUPPLIERS PRESENT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Silas </w:t>
            </w:r>
            <w:proofErr w:type="spellStart"/>
            <w:r>
              <w:t>Nyaga</w:t>
            </w:r>
            <w:proofErr w:type="spellEnd"/>
            <w:r>
              <w:t>- Multimedia Consultancy Ltd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Norman </w:t>
            </w:r>
            <w:proofErr w:type="spellStart"/>
            <w:r>
              <w:t>Mwangi</w:t>
            </w:r>
            <w:proofErr w:type="spellEnd"/>
            <w:r>
              <w:t>- VAS Consultants Ltd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Christopher </w:t>
            </w:r>
            <w:proofErr w:type="spellStart"/>
            <w:r>
              <w:t>Maina</w:t>
            </w:r>
            <w:proofErr w:type="spellEnd"/>
            <w:r>
              <w:t>- GFK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Richard </w:t>
            </w:r>
            <w:proofErr w:type="spellStart"/>
            <w:r>
              <w:t>Wanjohi</w:t>
            </w:r>
            <w:proofErr w:type="spellEnd"/>
            <w:r>
              <w:t>- GFK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Stanley </w:t>
            </w:r>
            <w:proofErr w:type="spellStart"/>
            <w:r>
              <w:t>Nyoro</w:t>
            </w:r>
            <w:proofErr w:type="spellEnd"/>
            <w:r>
              <w:t xml:space="preserve"> – PARS Research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Elijah </w:t>
            </w:r>
            <w:proofErr w:type="spellStart"/>
            <w:r>
              <w:t>Makau</w:t>
            </w:r>
            <w:proofErr w:type="spellEnd"/>
            <w:r>
              <w:t>- PARS Research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Elizabeth </w:t>
            </w:r>
            <w:proofErr w:type="spellStart"/>
            <w:r>
              <w:t>Njoki</w:t>
            </w:r>
            <w:proofErr w:type="spellEnd"/>
            <w:r>
              <w:t>- PARS Research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Simon </w:t>
            </w:r>
            <w:proofErr w:type="spellStart"/>
            <w:r>
              <w:t>Mwaniki</w:t>
            </w:r>
            <w:proofErr w:type="spellEnd"/>
            <w:r>
              <w:t xml:space="preserve">- </w:t>
            </w:r>
            <w:proofErr w:type="spellStart"/>
            <w:r>
              <w:t>Intex</w:t>
            </w:r>
            <w:proofErr w:type="spellEnd"/>
            <w:r>
              <w:t xml:space="preserve"> Management Inst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Newton </w:t>
            </w:r>
            <w:proofErr w:type="spellStart"/>
            <w:r>
              <w:t>Njau</w:t>
            </w:r>
            <w:proofErr w:type="spellEnd"/>
            <w:r>
              <w:t xml:space="preserve">- </w:t>
            </w:r>
            <w:proofErr w:type="spellStart"/>
            <w:r>
              <w:t>ConsumerPro</w:t>
            </w:r>
            <w:proofErr w:type="spellEnd"/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Mike </w:t>
            </w:r>
            <w:proofErr w:type="spellStart"/>
            <w:r>
              <w:t>Gachui</w:t>
            </w:r>
            <w:proofErr w:type="spellEnd"/>
            <w:r>
              <w:t xml:space="preserve">- </w:t>
            </w:r>
            <w:proofErr w:type="spellStart"/>
            <w:r>
              <w:t>Wayo</w:t>
            </w:r>
            <w:proofErr w:type="spellEnd"/>
            <w:r>
              <w:t xml:space="preserve"> Company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Justin </w:t>
            </w:r>
            <w:proofErr w:type="spellStart"/>
            <w:r>
              <w:t>Kinoti</w:t>
            </w:r>
            <w:proofErr w:type="spellEnd"/>
            <w:r>
              <w:t>- TKM Maestro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Gideon &amp; Nicholas- </w:t>
            </w:r>
            <w:proofErr w:type="spellStart"/>
            <w:r>
              <w:t>IntraSpace</w:t>
            </w:r>
            <w:proofErr w:type="spellEnd"/>
            <w:r>
              <w:t xml:space="preserve"> Market Consultancy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>George- Consumer Options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Samuel- </w:t>
            </w:r>
            <w:proofErr w:type="spellStart"/>
            <w:r>
              <w:t>Elikim</w:t>
            </w:r>
            <w:proofErr w:type="spellEnd"/>
            <w:r>
              <w:t xml:space="preserve"> Tech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Begi</w:t>
            </w:r>
            <w:proofErr w:type="spellEnd"/>
            <w:r>
              <w:t xml:space="preserve"> Cliff- Sigmund PEAK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Airo</w:t>
            </w:r>
            <w:proofErr w:type="spellEnd"/>
            <w:r>
              <w:t xml:space="preserve"> </w:t>
            </w:r>
            <w:proofErr w:type="spellStart"/>
            <w:r>
              <w:t>Mmata</w:t>
            </w:r>
            <w:proofErr w:type="spellEnd"/>
            <w:r>
              <w:t>- Global Search Solutions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F. </w:t>
            </w:r>
            <w:proofErr w:type="spellStart"/>
            <w:r>
              <w:t>Mayaka</w:t>
            </w:r>
            <w:proofErr w:type="spellEnd"/>
            <w:r>
              <w:t xml:space="preserve">- </w:t>
            </w:r>
            <w:proofErr w:type="spellStart"/>
            <w:r>
              <w:t>Mayaka</w:t>
            </w:r>
            <w:proofErr w:type="spellEnd"/>
            <w:r>
              <w:t xml:space="preserve"> Management Training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Martin </w:t>
            </w:r>
            <w:proofErr w:type="spellStart"/>
            <w:r>
              <w:t>Wangui</w:t>
            </w:r>
            <w:proofErr w:type="spellEnd"/>
            <w:r>
              <w:t xml:space="preserve">- </w:t>
            </w:r>
            <w:proofErr w:type="spellStart"/>
            <w:r>
              <w:t>Emerens</w:t>
            </w:r>
            <w:proofErr w:type="spellEnd"/>
            <w:r>
              <w:t xml:space="preserve"> Ltd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Alexander </w:t>
            </w:r>
            <w:proofErr w:type="spellStart"/>
            <w:r>
              <w:t>Kranie</w:t>
            </w:r>
            <w:proofErr w:type="spellEnd"/>
            <w:r>
              <w:t xml:space="preserve">- </w:t>
            </w:r>
            <w:proofErr w:type="spellStart"/>
            <w:r>
              <w:t>Geopoll</w:t>
            </w:r>
            <w:proofErr w:type="spellEnd"/>
            <w:r>
              <w:t xml:space="preserve"> Ltd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Justina </w:t>
            </w:r>
            <w:proofErr w:type="spellStart"/>
            <w:r>
              <w:t>Muthama</w:t>
            </w:r>
            <w:proofErr w:type="spellEnd"/>
            <w:r>
              <w:t>- International Renaissance Centre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Mary </w:t>
            </w:r>
            <w:proofErr w:type="spellStart"/>
            <w:r>
              <w:t>Majuma</w:t>
            </w:r>
            <w:proofErr w:type="spellEnd"/>
            <w:r>
              <w:t>- Consumer Options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Brenda </w:t>
            </w:r>
            <w:proofErr w:type="spellStart"/>
            <w:r>
              <w:t>Kiogora</w:t>
            </w:r>
            <w:proofErr w:type="spellEnd"/>
            <w:r>
              <w:t xml:space="preserve">- </w:t>
            </w:r>
            <w:proofErr w:type="spellStart"/>
            <w:r>
              <w:t>Longate</w:t>
            </w:r>
            <w:proofErr w:type="spellEnd"/>
            <w:r>
              <w:t xml:space="preserve"> Investments Ltd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Karii</w:t>
            </w:r>
            <w:proofErr w:type="spellEnd"/>
            <w:r>
              <w:t xml:space="preserve"> Solutions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Mike </w:t>
            </w:r>
            <w:proofErr w:type="spellStart"/>
            <w:r>
              <w:t>Gachui</w:t>
            </w:r>
            <w:proofErr w:type="spellEnd"/>
            <w:r>
              <w:t xml:space="preserve">- </w:t>
            </w:r>
            <w:proofErr w:type="spellStart"/>
            <w:r>
              <w:t>Wayo</w:t>
            </w:r>
            <w:proofErr w:type="spellEnd"/>
            <w:r>
              <w:t>/Grass Company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>Emily Were- IPSOS Ltd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Brigid </w:t>
            </w:r>
            <w:proofErr w:type="spellStart"/>
            <w:r>
              <w:t>Matheka</w:t>
            </w:r>
            <w:proofErr w:type="spellEnd"/>
            <w:r>
              <w:t>- Bethel Global Investments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Danroo</w:t>
            </w:r>
            <w:proofErr w:type="spellEnd"/>
            <w:r>
              <w:t xml:space="preserve"> Enterprises</w:t>
            </w:r>
          </w:p>
          <w:p w:rsidR="004615A3" w:rsidRDefault="004615A3" w:rsidP="004615A3">
            <w:pPr>
              <w:pStyle w:val="ListParagraph"/>
              <w:numPr>
                <w:ilvl w:val="0"/>
                <w:numId w:val="2"/>
              </w:numPr>
            </w:pPr>
            <w:r>
              <w:t xml:space="preserve">Samuel </w:t>
            </w:r>
            <w:proofErr w:type="spellStart"/>
            <w:r>
              <w:t>Mwangi</w:t>
            </w:r>
            <w:proofErr w:type="spellEnd"/>
          </w:p>
          <w:p w:rsidR="004615A3" w:rsidRPr="00715967" w:rsidRDefault="004615A3" w:rsidP="00661BF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5A3" w:rsidRPr="00715967" w:rsidTr="00661BF0">
        <w:trPr>
          <w:trHeight w:val="729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A3" w:rsidRDefault="004615A3" w:rsidP="00661BF0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Times New Roman"/>
                <w:color w:val="000000"/>
              </w:rPr>
            </w:pPr>
          </w:p>
          <w:p w:rsidR="004615A3" w:rsidRDefault="004615A3" w:rsidP="004615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</w:t>
            </w:r>
          </w:p>
          <w:p w:rsidR="004615A3" w:rsidRDefault="00F53319" w:rsidP="004615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Steps for Online Supplier Registration</w:t>
            </w:r>
          </w:p>
          <w:p w:rsidR="00F53319" w:rsidRDefault="00F53319" w:rsidP="004615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Clarifications of tender Document Items</w:t>
            </w:r>
          </w:p>
          <w:p w:rsidR="004615A3" w:rsidRPr="001C7129" w:rsidRDefault="004615A3" w:rsidP="00661BF0">
            <w:pPr>
              <w:pStyle w:val="ListParagraph"/>
              <w:spacing w:after="0" w:line="240" w:lineRule="auto"/>
              <w:ind w:left="405" w:right="-19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5A3" w:rsidRPr="00715967" w:rsidTr="00661BF0">
        <w:trPr>
          <w:trHeight w:val="656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159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Default="004615A3" w:rsidP="0066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Key Take Outs</w:t>
            </w:r>
          </w:p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4615A3" w:rsidRPr="00715967" w:rsidTr="00661BF0">
        <w:trPr>
          <w:trHeight w:val="729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Min 1</w:t>
            </w: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F53319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Online New Supplier Registration</w:t>
            </w: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A3" w:rsidRDefault="00F53319" w:rsidP="00F53319">
            <w:pPr>
              <w:pStyle w:val="Header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All new suppliers are required to register online at </w:t>
            </w:r>
            <w:hyperlink r:id="rId6" w:history="1">
              <w:r w:rsidRPr="006B50E0">
                <w:rPr>
                  <w:rStyle w:val="Hyperlink"/>
                  <w:rFonts w:cs="Times New Roman"/>
                </w:rPr>
                <w:t>www.kplc.co.ke</w:t>
              </w:r>
            </w:hyperlink>
            <w:r>
              <w:rPr>
                <w:rFonts w:cs="Times New Roman"/>
              </w:rPr>
              <w:t xml:space="preserve"> in order to participate and submit the tender documents online through E-Procurement.</w:t>
            </w:r>
          </w:p>
          <w:p w:rsidR="00F53319" w:rsidRDefault="00F53319" w:rsidP="00F53319">
            <w:pPr>
              <w:pStyle w:val="Header"/>
              <w:ind w:left="720"/>
              <w:jc w:val="both"/>
              <w:rPr>
                <w:rFonts w:cs="Times New Roman"/>
              </w:rPr>
            </w:pPr>
          </w:p>
          <w:p w:rsidR="00F53319" w:rsidRDefault="00F53319" w:rsidP="00F53319">
            <w:pPr>
              <w:pStyle w:val="Header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The registration manual is available on the website under Public Information.</w:t>
            </w:r>
          </w:p>
          <w:p w:rsidR="00F53319" w:rsidRDefault="00F53319" w:rsidP="00F53319">
            <w:pPr>
              <w:pStyle w:val="Header"/>
              <w:jc w:val="both"/>
              <w:rPr>
                <w:rFonts w:cs="Times New Roman"/>
              </w:rPr>
            </w:pPr>
          </w:p>
          <w:p w:rsidR="00F53319" w:rsidRDefault="00F53319" w:rsidP="00F53319">
            <w:pPr>
              <w:pStyle w:val="Header"/>
              <w:jc w:val="both"/>
              <w:rPr>
                <w:rFonts w:cs="Times New Roman"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CFB3C57" wp14:editId="0D469885">
                  <wp:extent cx="3190875" cy="2600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2276" t="13968" r="24039" b="8209"/>
                          <a:stretch/>
                        </pic:blipFill>
                        <pic:spPr bwMode="auto">
                          <a:xfrm>
                            <a:off x="0" y="0"/>
                            <a:ext cx="3190875" cy="260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3319" w:rsidRDefault="00F53319" w:rsidP="00F53319">
            <w:pPr>
              <w:pStyle w:val="Header"/>
              <w:jc w:val="both"/>
              <w:rPr>
                <w:rFonts w:cs="Times New Roman"/>
              </w:rPr>
            </w:pPr>
          </w:p>
          <w:p w:rsidR="004615A3" w:rsidRPr="00715967" w:rsidRDefault="004615A3" w:rsidP="00F53319">
            <w:pPr>
              <w:pStyle w:val="Header"/>
              <w:ind w:left="720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4615A3" w:rsidRPr="00715967" w:rsidTr="00661BF0">
        <w:trPr>
          <w:trHeight w:val="197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Pr="003F378E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5967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F378E">
              <w:rPr>
                <w:rFonts w:ascii="Calibri" w:eastAsia="Times New Roman" w:hAnsi="Calibri" w:cs="Times New Roman"/>
                <w:b/>
                <w:color w:val="000000"/>
              </w:rPr>
              <w:t>Min 2</w:t>
            </w:r>
          </w:p>
          <w:p w:rsidR="004615A3" w:rsidRPr="003F378E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615A3" w:rsidRDefault="00F53319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Clarification of Tender Document Items</w:t>
            </w:r>
          </w:p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Default="00FF77E0" w:rsidP="00FF77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Clarification on the Instructions to Tenderers super cede the General Tender Conditions.</w:t>
            </w:r>
          </w:p>
          <w:p w:rsidR="00FF77E0" w:rsidRDefault="00FF77E0" w:rsidP="00FF77E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F77E0" w:rsidRDefault="00C40F32" w:rsidP="00FF77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Clarification on </w:t>
            </w:r>
            <w:r w:rsidR="00FF77E0">
              <w:rPr>
                <w:rFonts w:ascii="Calibri" w:eastAsia="Times New Roman" w:hAnsi="Calibri" w:cs="Times New Roman"/>
                <w:color w:val="000000"/>
              </w:rPr>
              <w:t xml:space="preserve">Tender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Security; it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r w:rsidR="00FF77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F77E0">
              <w:rPr>
                <w:rFonts w:ascii="Calibri" w:eastAsia="Times New Roman" w:hAnsi="Calibri" w:cs="Times New Roman"/>
                <w:color w:val="000000"/>
              </w:rPr>
              <w:t>Ksh</w:t>
            </w:r>
            <w:proofErr w:type="spellEnd"/>
            <w:proofErr w:type="gramEnd"/>
            <w:r w:rsidR="00FF77E0">
              <w:rPr>
                <w:rFonts w:ascii="Calibri" w:eastAsia="Times New Roman" w:hAnsi="Calibri" w:cs="Times New Roman"/>
                <w:color w:val="000000"/>
              </w:rPr>
              <w:t>. 70,000</w:t>
            </w:r>
          </w:p>
          <w:p w:rsidR="00FF77E0" w:rsidRPr="00FF77E0" w:rsidRDefault="00FF77E0" w:rsidP="00FF77E0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  <w:p w:rsidR="00FF77E0" w:rsidRDefault="00C40F32" w:rsidP="00FF77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Clarification on the </w:t>
            </w:r>
            <w:r w:rsidR="00FF77E0">
              <w:rPr>
                <w:rFonts w:ascii="Calibri" w:eastAsia="Times New Roman" w:hAnsi="Calibri" w:cs="Times New Roman"/>
                <w:color w:val="000000"/>
              </w:rPr>
              <w:t>Evaluation Criteria:</w:t>
            </w:r>
          </w:p>
          <w:p w:rsidR="00FF77E0" w:rsidRPr="00FF77E0" w:rsidRDefault="00FF77E0" w:rsidP="00FF77E0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  <w:p w:rsidR="00FF77E0" w:rsidRDefault="00FF77E0" w:rsidP="00FF7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Team Leaders should be permanent employees with appointment letters who will be based in the regions to supervise the data collection.</w:t>
            </w:r>
          </w:p>
          <w:p w:rsidR="00FF77E0" w:rsidRPr="00FF77E0" w:rsidRDefault="00FF77E0" w:rsidP="00FF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F77E0" w:rsidRDefault="00FF77E0" w:rsidP="00FF7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Documentary evidence should be appointment letters.</w:t>
            </w:r>
          </w:p>
          <w:p w:rsidR="00FF77E0" w:rsidRPr="00FF77E0" w:rsidRDefault="00FF77E0" w:rsidP="00FF77E0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  <w:p w:rsidR="00FF77E0" w:rsidRDefault="00FF77E0" w:rsidP="00FF77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Evidence of Statistical Analysis tools can be dummy data on the system, screen-shots from eth system or other relevant proof will be accepted.</w:t>
            </w:r>
          </w:p>
          <w:p w:rsidR="00C40F32" w:rsidRPr="00C40F32" w:rsidRDefault="00C40F32" w:rsidP="00C40F32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  <w:p w:rsidR="00FF77E0" w:rsidRDefault="00C40F32" w:rsidP="005704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F32">
              <w:rPr>
                <w:rFonts w:ascii="Calibri" w:eastAsia="Times New Roman" w:hAnsi="Calibri" w:cs="Times New Roman"/>
                <w:color w:val="000000"/>
              </w:rPr>
              <w:t>Timelines is 6 weeks to get the final report, does not include the timeline for making presentations in the regions.</w:t>
            </w:r>
          </w:p>
          <w:p w:rsidR="00C40F32" w:rsidRPr="00C40F32" w:rsidRDefault="00C40F32" w:rsidP="00C40F32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  <w:p w:rsidR="00C40F32" w:rsidRPr="00C40F32" w:rsidRDefault="00C40F32" w:rsidP="00C40F32">
            <w:pPr>
              <w:pStyle w:val="ListParagraph"/>
              <w:spacing w:after="0" w:line="240" w:lineRule="auto"/>
              <w:ind w:left="1440"/>
              <w:rPr>
                <w:rFonts w:ascii="Calibri" w:eastAsia="Times New Roman" w:hAnsi="Calibri" w:cs="Times New Roman"/>
                <w:color w:val="000000"/>
              </w:rPr>
            </w:pPr>
          </w:p>
          <w:p w:rsidR="00FF77E0" w:rsidRDefault="00FF77E0" w:rsidP="00FF77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Forms provided to Tenderers including those forwarded </w:t>
            </w:r>
            <w:r w:rsidR="00C40F32">
              <w:rPr>
                <w:rFonts w:ascii="Calibri" w:eastAsia="Times New Roman" w:hAnsi="Calibri" w:cs="Times New Roman"/>
                <w:color w:val="000000"/>
              </w:rPr>
              <w:t>to Banks should not be reformatted or any wordings changed.</w:t>
            </w:r>
          </w:p>
          <w:p w:rsidR="00C40F32" w:rsidRDefault="00C40F32" w:rsidP="00C40F3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0F32" w:rsidRDefault="00C40F32" w:rsidP="00FF77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Membership to ESOMAR or MSRA is a requisite.</w:t>
            </w:r>
          </w:p>
          <w:p w:rsidR="00C40F32" w:rsidRPr="00FF77E0" w:rsidRDefault="00C40F32" w:rsidP="00C40F3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5A3" w:rsidRPr="00715967" w:rsidTr="00661BF0">
        <w:trPr>
          <w:trHeight w:val="44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15A3" w:rsidRPr="00715967" w:rsidRDefault="004615A3" w:rsidP="006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5A3" w:rsidRPr="00715967" w:rsidTr="00661BF0">
        <w:trPr>
          <w:trHeight w:val="539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615A3" w:rsidRPr="00715967" w:rsidTr="00661BF0">
        <w:trPr>
          <w:trHeight w:val="729"/>
        </w:trPr>
        <w:tc>
          <w:tcPr>
            <w:tcW w:w="9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A3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</w:rPr>
              <w:t>NAME: _______________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</w:t>
            </w: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___   SIGNATURE__</w:t>
            </w: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___</w:t>
            </w:r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</w:rPr>
              <w:t>_____</w:t>
            </w:r>
            <w:proofErr w:type="gramStart"/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</w:rPr>
              <w:t>_  DATE</w:t>
            </w:r>
            <w:proofErr w:type="gramEnd"/>
            <w:r w:rsidRPr="007159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________________</w:t>
            </w:r>
          </w:p>
          <w:p w:rsidR="004615A3" w:rsidRPr="00715967" w:rsidRDefault="004615A3" w:rsidP="00661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F3380C" w:rsidRDefault="00F3380C"/>
    <w:sectPr w:rsidR="00F3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F09"/>
    <w:multiLevelType w:val="hybridMultilevel"/>
    <w:tmpl w:val="213C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6343"/>
    <w:multiLevelType w:val="hybridMultilevel"/>
    <w:tmpl w:val="D962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5C55"/>
    <w:multiLevelType w:val="hybridMultilevel"/>
    <w:tmpl w:val="E57C600E"/>
    <w:lvl w:ilvl="0" w:tplc="196EF2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BF04FE4"/>
    <w:multiLevelType w:val="hybridMultilevel"/>
    <w:tmpl w:val="491402F2"/>
    <w:lvl w:ilvl="0" w:tplc="7C649A7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00E0"/>
    <w:multiLevelType w:val="hybridMultilevel"/>
    <w:tmpl w:val="8FC4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3EB"/>
    <w:multiLevelType w:val="hybridMultilevel"/>
    <w:tmpl w:val="CF928B88"/>
    <w:lvl w:ilvl="0" w:tplc="A79C765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317E80"/>
    <w:multiLevelType w:val="hybridMultilevel"/>
    <w:tmpl w:val="DEAE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47A6"/>
    <w:multiLevelType w:val="hybridMultilevel"/>
    <w:tmpl w:val="3D06651E"/>
    <w:lvl w:ilvl="0" w:tplc="A79C76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0C"/>
    <w:rsid w:val="004615A3"/>
    <w:rsid w:val="005C5553"/>
    <w:rsid w:val="00667977"/>
    <w:rsid w:val="008C6E09"/>
    <w:rsid w:val="0097265E"/>
    <w:rsid w:val="00C40F32"/>
    <w:rsid w:val="00F2708E"/>
    <w:rsid w:val="00F3380C"/>
    <w:rsid w:val="00F53319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755"/>
  <w15:chartTrackingRefBased/>
  <w15:docId w15:val="{115B8A35-9CF2-408B-B2C6-75A70B89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5A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15A3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53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lc.c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Tum</dc:creator>
  <cp:keywords/>
  <dc:description/>
  <cp:lastModifiedBy>Christine Tum</cp:lastModifiedBy>
  <cp:revision>6</cp:revision>
  <dcterms:created xsi:type="dcterms:W3CDTF">2017-03-16T11:24:00Z</dcterms:created>
  <dcterms:modified xsi:type="dcterms:W3CDTF">2017-03-16T12:21:00Z</dcterms:modified>
</cp:coreProperties>
</file>